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C7" w:rsidRDefault="005E0DC7" w:rsidP="004E2988">
      <w:pPr>
        <w:rPr>
          <w:rFonts w:cs="Calibri"/>
        </w:rPr>
      </w:pPr>
      <w:bookmarkStart w:id="0" w:name="_GoBack"/>
      <w:bookmarkEnd w:id="0"/>
    </w:p>
    <w:p w:rsidR="005E0DC7" w:rsidRDefault="004B22ED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6 do Regulaminu rekrutacji </w:t>
      </w:r>
    </w:p>
    <w:p w:rsidR="005E0DC7" w:rsidRDefault="004B22ED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 udziału w Programie „Asystent osobisty osoby z niepełnosprawnością” </w:t>
      </w:r>
    </w:p>
    <w:p w:rsidR="005E0DC7" w:rsidRDefault="004B22ED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dla Jednostek Samorządu Terytorialnego  – edycja 2026</w:t>
      </w:r>
    </w:p>
    <w:p w:rsidR="005E0DC7" w:rsidRDefault="005E0DC7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E0DC7" w:rsidRDefault="004B22ED">
      <w:pPr>
        <w:spacing w:after="0" w:line="240" w:lineRule="auto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Ocena indywidualnej  sytuacji osobistej kandydata na Uczestnika Programu </w:t>
      </w:r>
      <w:r>
        <w:rPr>
          <w:b/>
          <w:bCs/>
        </w:rPr>
        <w:t>„ Asystent osobisty osoby</w:t>
      </w:r>
      <w:r>
        <w:rPr>
          <w:b/>
          <w:bCs/>
        </w:rPr>
        <w:br/>
        <w:t xml:space="preserve"> z niepełnosprawnością” dla Jednostek Samorządu Terytorialnego – edycja 2026</w:t>
      </w:r>
    </w:p>
    <w:p w:rsidR="005E0DC7" w:rsidRDefault="005E0DC7">
      <w:pPr>
        <w:spacing w:after="0" w:line="240" w:lineRule="auto"/>
        <w:rPr>
          <w:rFonts w:cs="Arial"/>
        </w:rPr>
      </w:pPr>
    </w:p>
    <w:p w:rsidR="005E0DC7" w:rsidRDefault="004B22ED">
      <w:pPr>
        <w:spacing w:after="0" w:line="240" w:lineRule="auto"/>
        <w:rPr>
          <w:rFonts w:cs="Arial"/>
        </w:rPr>
      </w:pPr>
      <w:r>
        <w:rPr>
          <w:rFonts w:cs="Arial"/>
        </w:rPr>
        <w:t>…………………………………………………………..</w:t>
      </w:r>
    </w:p>
    <w:p w:rsidR="005E0DC7" w:rsidRDefault="004B22ED">
      <w:pPr>
        <w:spacing w:after="0" w:line="240" w:lineRule="auto"/>
        <w:rPr>
          <w:rFonts w:cs="Arial"/>
        </w:rPr>
      </w:pPr>
      <w:r>
        <w:rPr>
          <w:rFonts w:cs="Arial"/>
        </w:rPr>
        <w:t>Imię i nazwisko kandydata na uczestnika</w:t>
      </w:r>
    </w:p>
    <w:p w:rsidR="005E0DC7" w:rsidRDefault="005E0DC7">
      <w:pPr>
        <w:spacing w:after="0" w:line="240" w:lineRule="auto"/>
        <w:rPr>
          <w:rFonts w:cs="Arial"/>
        </w:rPr>
      </w:pPr>
    </w:p>
    <w:p w:rsidR="005E0DC7" w:rsidRDefault="004B22ED">
      <w:pPr>
        <w:spacing w:after="0" w:line="240" w:lineRule="auto"/>
        <w:rPr>
          <w:rFonts w:cs="Arial"/>
        </w:rPr>
      </w:pPr>
      <w:r>
        <w:rPr>
          <w:rFonts w:cs="Arial"/>
        </w:rPr>
        <w:t>………………………………………………………….</w:t>
      </w:r>
    </w:p>
    <w:p w:rsidR="005E0DC7" w:rsidRDefault="004B22ED">
      <w:pPr>
        <w:spacing w:after="0" w:line="240" w:lineRule="auto"/>
        <w:rPr>
          <w:rFonts w:cs="Arial"/>
        </w:rPr>
      </w:pPr>
      <w:r>
        <w:rPr>
          <w:rFonts w:cs="Arial"/>
        </w:rPr>
        <w:t>Adres zamieszkania kandydata na uczestnika</w:t>
      </w:r>
    </w:p>
    <w:p w:rsidR="005E0DC7" w:rsidRDefault="005E0DC7">
      <w:pPr>
        <w:spacing w:after="0" w:line="240" w:lineRule="auto"/>
        <w:rPr>
          <w:rFonts w:cs="Arial"/>
        </w:rPr>
      </w:pPr>
    </w:p>
    <w:p w:rsidR="005E0DC7" w:rsidRDefault="004B22ED">
      <w:pPr>
        <w:spacing w:after="0" w:line="240" w:lineRule="auto"/>
        <w:jc w:val="both"/>
        <w:rPr>
          <w:rFonts w:eastAsia="Calibri" w:cs="Arial"/>
          <w:b/>
          <w:bCs/>
          <w14:ligatures w14:val="standardContextual"/>
        </w:rPr>
      </w:pPr>
      <w:r>
        <w:rPr>
          <w:rFonts w:eastAsia="Calibri" w:cs="Arial"/>
          <w:b/>
          <w:bCs/>
          <w14:ligatures w14:val="standardContextual"/>
        </w:rPr>
        <w:t>Na potrzeby rekrutacji ustalono następujące kryteria oceny punktowej.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ind w:left="284"/>
        <w:rPr>
          <w:rFonts w:cs="Arial"/>
        </w:rPr>
      </w:pPr>
      <w:r>
        <w:rPr>
          <w:rFonts w:cs="Arial"/>
        </w:rPr>
        <w:t>Orzeczenie o niepełnosprawności/ stopniu niepełnosprawności.</w:t>
      </w:r>
    </w:p>
    <w:tbl>
      <w:tblPr>
        <w:tblStyle w:val="Tabela-Siatka"/>
        <w:tblpPr w:leftFromText="141" w:rightFromText="141" w:vertAnchor="text" w:tblpY="1"/>
        <w:tblW w:w="9746" w:type="dxa"/>
        <w:tblInd w:w="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9"/>
        <w:gridCol w:w="1377"/>
      </w:tblGrid>
      <w:tr w:rsidR="005E0DC7"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Rodzaj orzeczenia o niepełnosprawności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Ilość punktów</w:t>
            </w:r>
          </w:p>
        </w:tc>
      </w:tr>
      <w:tr w:rsidR="005E0DC7"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Orzeczenie o znacznym stopniu niepełnosprawności niepełnosprawność sprzężona *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4</w:t>
            </w:r>
          </w:p>
        </w:tc>
      </w:tr>
      <w:tr w:rsidR="005E0DC7"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Orzeczenie o znacznym stopniu niepełnosprawności lub równoważnym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3</w:t>
            </w:r>
          </w:p>
        </w:tc>
      </w:tr>
      <w:tr w:rsidR="005E0DC7"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Orzeczeniem o umiarkowanym stopniu niepełnosprawności niepełnosprawność sprzężona*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2</w:t>
            </w:r>
          </w:p>
        </w:tc>
      </w:tr>
      <w:tr w:rsidR="005E0DC7"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Orzeczeniem o umiarkowanym stopniu niepełnosprawności lub równoważnym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1</w:t>
            </w:r>
          </w:p>
        </w:tc>
      </w:tr>
      <w:tr w:rsidR="005E0DC7">
        <w:trPr>
          <w:trHeight w:val="836"/>
        </w:trPr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 xml:space="preserve">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 (dotyczy dziecka od ukończenia 2 do ukończenia 16 roku życia) * 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4</w:t>
            </w:r>
          </w:p>
        </w:tc>
      </w:tr>
      <w:tr w:rsidR="005E0DC7"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 xml:space="preserve"> Orzeczenie o niepełnosprawności bez wskazania pkt 7 tj.  </w:t>
            </w:r>
            <w:r>
              <w:rPr>
                <w:rFonts w:eastAsia="Calibri" w:cs="Calibri"/>
              </w:rPr>
              <w:t xml:space="preserve"> konieczności stałej lub długotrwałej opieki lub pomocy innej osoby w związku ze znacznie ograniczoną możliwością samodzielnej egzystencji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0</w:t>
            </w:r>
          </w:p>
        </w:tc>
      </w:tr>
      <w:tr w:rsidR="005E0DC7">
        <w:tc>
          <w:tcPr>
            <w:tcW w:w="836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Nie posiadam żadnego orzeczenia o niepełnosprawności</w:t>
            </w:r>
          </w:p>
        </w:tc>
        <w:tc>
          <w:tcPr>
            <w:tcW w:w="1377" w:type="dxa"/>
            <w:shd w:val="clear" w:color="auto" w:fill="auto"/>
            <w:tcMar>
              <w:left w:w="103" w:type="dxa"/>
            </w:tcMar>
          </w:tcPr>
          <w:p w:rsidR="005E0DC7" w:rsidRDefault="004B22ED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0</w:t>
            </w:r>
          </w:p>
        </w:tc>
      </w:tr>
    </w:tbl>
    <w:p w:rsidR="005E0DC7" w:rsidRDefault="004B22E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 niepełnosprawność sprzężona rozumie się poprzez posiadanie orzeczenia o niepełnosprawności lub stopniu niepełnosprawności ze wskazaniem co najmniej dwóch niepełnosprawności .</w:t>
      </w:r>
    </w:p>
    <w:p w:rsidR="005E0DC7" w:rsidRDefault="005E0DC7">
      <w:pPr>
        <w:spacing w:after="0" w:line="240" w:lineRule="auto"/>
        <w:rPr>
          <w:rFonts w:cs="Arial"/>
          <w:sz w:val="18"/>
          <w:szCs w:val="18"/>
        </w:rPr>
      </w:pP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ind w:left="284"/>
        <w:rPr>
          <w:rFonts w:eastAsia="Calibri" w:cs="Arial"/>
        </w:rPr>
      </w:pPr>
      <w:r>
        <w:rPr>
          <w:rFonts w:eastAsia="Calibri" w:cs="Arial"/>
        </w:rPr>
        <w:t>Osoba z niepełnosprawnością samotnie zamieszkująca i gospodarująca, która nie korzysta ze wsparcia innych osób.</w:t>
      </w:r>
    </w:p>
    <w:p w:rsidR="005E0DC7" w:rsidRDefault="004B22ED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>Tak - 1 pkt</w:t>
      </w:r>
    </w:p>
    <w:p w:rsidR="005E0DC7" w:rsidRDefault="004B22ED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>Nie - 0 pkt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eastAsia="Calibri" w:cs="Arial"/>
        </w:rPr>
      </w:pPr>
      <w:r>
        <w:rPr>
          <w:rFonts w:eastAsia="Calibri" w:cs="Arial"/>
        </w:rPr>
        <w:t xml:space="preserve">Osoba z niepełnosprawnością wspólnie zamieszkująca i gospodarująca z inną osobą </w:t>
      </w:r>
      <w:r>
        <w:rPr>
          <w:rFonts w:eastAsia="Calibri" w:cs="Arial"/>
        </w:rPr>
        <w:br/>
        <w:t>z niepełnosprawnością, oraz nie mające  możliwości wzajemnego wsparcia, ani które nie korzystają ze wsparcia innych osób.</w:t>
      </w:r>
    </w:p>
    <w:p w:rsidR="005E0DC7" w:rsidRDefault="004B22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 xml:space="preserve"> </w:t>
      </w: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1 pkt</w:t>
      </w:r>
    </w:p>
    <w:p w:rsidR="005E0DC7" w:rsidRDefault="004B22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  <w14:ligatures w14:val="standardContextual"/>
        </w:rPr>
        <w:t xml:space="preserve"> Nie – 0 pkt 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eastAsia="Calibri" w:cs="Arial"/>
        </w:rPr>
      </w:pPr>
      <w:r>
        <w:rPr>
          <w:rFonts w:eastAsia="Calibri" w:cs="Arial"/>
        </w:rPr>
        <w:t>Osoba z niepełnosprawnością przebywająca w rodzinnej pieczy zastępczej w rozumieniu ustawy z dnia 9 czerwca 2011 r. o wspieraniu rodziny i systemie pieczy zastępczej (Dz. U. z 2025 r. poz. 49), tj.: dziecko lub osoba przebywająca w rodzinie zastępczej (spokrewnionej, niezawodowej lub zawodowej) lub w rodzinnym domu dziecka na zasadach określonych w art. 37 ust. 1-6 tej ustawy.</w:t>
      </w:r>
    </w:p>
    <w:p w:rsidR="005E0DC7" w:rsidRDefault="004B22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1 pkt</w:t>
      </w:r>
    </w:p>
    <w:p w:rsidR="005E0DC7" w:rsidRDefault="004B22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  <w14:ligatures w14:val="standardContextual"/>
        </w:rPr>
        <w:t xml:space="preserve">Nie – 0 pkt 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eastAsia="Calibri" w:cs="Arial"/>
        </w:rPr>
      </w:pPr>
      <w:r>
        <w:rPr>
          <w:rFonts w:eastAsia="Calibri" w:cs="Arial"/>
        </w:rPr>
        <w:t xml:space="preserve">Osoba z niepełnosprawnością przebywająca w placówce opiekuńczo-wychowawczej typu rodzinnego </w:t>
      </w:r>
      <w:r>
        <w:rPr>
          <w:rFonts w:eastAsia="Calibri" w:cs="Arial"/>
        </w:rPr>
        <w:br/>
        <w:t xml:space="preserve">w rozumieniu ustawy z dnia 9 czerwca 2011 r. o wspieraniu rodziny i systemie pieczy zastępczej, tj.: dziecko </w:t>
      </w:r>
      <w:r>
        <w:rPr>
          <w:rFonts w:eastAsia="Calibri" w:cs="Arial"/>
        </w:rPr>
        <w:lastRenderedPageBreak/>
        <w:t>lub osoba przebywająca w tej placówce na zasadach określonych w art. 37 ust. 1-6 tej ustawy, o ile wyłączną opiekę nad nią w tej placówce sprawują małżonkowie lub osoba niepozostająca w związku małżeńskim.</w:t>
      </w:r>
    </w:p>
    <w:p w:rsidR="005E0DC7" w:rsidRDefault="004B22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1 pkt</w:t>
      </w:r>
    </w:p>
    <w:p w:rsidR="005E0DC7" w:rsidRDefault="004B22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  <w14:ligatures w14:val="standardContextual"/>
        </w:rPr>
        <w:t xml:space="preserve"> Nie – 0 pkt 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Calibri" w:cs="Arial"/>
        </w:rPr>
      </w:pPr>
      <w:r>
        <w:rPr>
          <w:rFonts w:cs="Arial"/>
        </w:rPr>
        <w:t xml:space="preserve">Osoba  z niepełnosprawnością </w:t>
      </w:r>
      <w:r>
        <w:rPr>
          <w:rFonts w:eastAsia="Calibri" w:cs="Arial"/>
        </w:rPr>
        <w:t>samotnie gospodarująca, która ma możliwość korzystania ze wsparcia innych osób.</w:t>
      </w:r>
    </w:p>
    <w:p w:rsidR="005E0DC7" w:rsidRDefault="004B22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0 pkt</w:t>
      </w:r>
    </w:p>
    <w:p w:rsidR="005E0DC7" w:rsidRDefault="004B22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 Nie – 1 pkt 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Osoba z niepełnosprawnością wspólnie zamieszkująca i gospodarująca z inną osobą</w:t>
      </w:r>
      <w:r>
        <w:rPr>
          <w:rFonts w:eastAsia="Calibri" w:cs="Arial"/>
        </w:rPr>
        <w:br/>
        <w:t xml:space="preserve"> z niepełnosprawnością, które mają możliwość korzystania ze wsparcia innych osób.</w:t>
      </w:r>
    </w:p>
    <w:p w:rsidR="005E0DC7" w:rsidRDefault="004B22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0 pkt</w:t>
      </w:r>
    </w:p>
    <w:p w:rsidR="005E0DC7" w:rsidRDefault="004B22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1 pkt 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 xml:space="preserve">Osoba z niepełnosprawnością wspólnie zamieszkująca i gospodarująca z inną osobą </w:t>
      </w:r>
      <w:r>
        <w:rPr>
          <w:rFonts w:eastAsia="Calibri" w:cs="Arial"/>
        </w:rPr>
        <w:br/>
        <w:t>z niepełnosprawnością oraz z innymi osobami, które nie są osobami z niepełnosprawnością .</w:t>
      </w:r>
    </w:p>
    <w:p w:rsidR="005E0DC7" w:rsidRDefault="004B22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–0 pkt</w:t>
      </w:r>
    </w:p>
    <w:p w:rsidR="005E0DC7" w:rsidRDefault="004B22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1 pkt </w:t>
      </w:r>
    </w:p>
    <w:p w:rsidR="005E0DC7" w:rsidRDefault="004B22E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Osoba z niepełnosprawnością  </w:t>
      </w:r>
      <w:r>
        <w:rPr>
          <w:rFonts w:eastAsia="Calibri" w:cs="Arial"/>
        </w:rPr>
        <w:t>poruszająca się w domu:</w:t>
      </w:r>
    </w:p>
    <w:p w:rsidR="005E0DC7" w:rsidRDefault="004B22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 xml:space="preserve"> samodzielnie.</w:t>
      </w:r>
    </w:p>
    <w:p w:rsidR="005E0DC7" w:rsidRDefault="004B22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0 pkt</w:t>
      </w:r>
    </w:p>
    <w:p w:rsidR="005E0DC7" w:rsidRDefault="004B22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1 pkt </w:t>
      </w:r>
    </w:p>
    <w:p w:rsidR="005E0DC7" w:rsidRDefault="004B22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>za pomocą sprzętów ortopedycznych itp.</w:t>
      </w:r>
    </w:p>
    <w:p w:rsidR="005E0DC7" w:rsidRDefault="004B22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1 pkt</w:t>
      </w:r>
    </w:p>
    <w:p w:rsidR="005E0DC7" w:rsidRDefault="004B22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0 pkt </w:t>
      </w:r>
    </w:p>
    <w:p w:rsidR="005E0DC7" w:rsidRDefault="004B22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>nie porusza się samodzielnie ani z pomocą sprzętów ortopedycznych.</w:t>
      </w:r>
    </w:p>
    <w:p w:rsidR="005E0DC7" w:rsidRDefault="004B22E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1 pkt</w:t>
      </w:r>
    </w:p>
    <w:p w:rsidR="005E0DC7" w:rsidRDefault="004B22E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0 pkt </w:t>
      </w:r>
    </w:p>
    <w:p w:rsidR="005E0DC7" w:rsidRDefault="004B22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Osoba z niepełnosprawnością  </w:t>
      </w:r>
      <w:r>
        <w:rPr>
          <w:rFonts w:eastAsia="Calibri" w:cs="Arial"/>
        </w:rPr>
        <w:t>poruszająca się poza miejscem zamieszkania:</w:t>
      </w:r>
    </w:p>
    <w:p w:rsidR="005E0DC7" w:rsidRDefault="004B22ED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 xml:space="preserve"> samodzielnie.</w:t>
      </w:r>
    </w:p>
    <w:p w:rsidR="005E0DC7" w:rsidRDefault="004B22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0 pkt</w:t>
      </w:r>
    </w:p>
    <w:p w:rsidR="005E0DC7" w:rsidRDefault="004B22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1 pkt </w:t>
      </w:r>
    </w:p>
    <w:p w:rsidR="005E0DC7" w:rsidRDefault="004B22ED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>za pomocą sprzętów ortopedycznych itp.</w:t>
      </w:r>
    </w:p>
    <w:p w:rsidR="005E0DC7" w:rsidRDefault="004B22ED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1 pkt</w:t>
      </w:r>
    </w:p>
    <w:p w:rsidR="005E0DC7" w:rsidRDefault="004B22ED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0 pkt </w:t>
      </w:r>
    </w:p>
    <w:p w:rsidR="005E0DC7" w:rsidRDefault="004B22ED">
      <w:pPr>
        <w:pStyle w:val="Akapitzlist"/>
        <w:numPr>
          <w:ilvl w:val="0"/>
          <w:numId w:val="14"/>
        </w:numPr>
        <w:spacing w:after="0" w:line="240" w:lineRule="auto"/>
        <w:ind w:left="142" w:firstLine="284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</w:rPr>
        <w:t>nie poruszam się samodzielnie ani za pomocą sprzętów ortopedycznych</w:t>
      </w:r>
    </w:p>
    <w:p w:rsidR="005E0DC7" w:rsidRDefault="004B22E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1 pkt</w:t>
      </w:r>
    </w:p>
    <w:p w:rsidR="005E0DC7" w:rsidRDefault="004B22E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0 pkt </w:t>
      </w:r>
    </w:p>
    <w:p w:rsidR="005E0DC7" w:rsidRDefault="004B22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Korzystanie  ze  wsparcia instytucjonalnego:</w:t>
      </w:r>
    </w:p>
    <w:p w:rsidR="005E0DC7" w:rsidRDefault="004B22ED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</w:pPr>
      <w:r>
        <w:rPr>
          <w:rFonts w:eastAsia="Calibri" w:cs="Arial"/>
        </w:rPr>
        <w:t xml:space="preserve">Osoba z niepełnosprawnością korzysta z usług opiekuńczych w tym sąsiedzkich usług opiekuńczych lub specjalistycznych usług opiekuńczych, o których mowa w ustawie z dnia 12 marca 2004 r. o pomocy społecznej, usług finansowanych w ramach Funduszu Solidarnościowego albo Państwowego Funduszu Osób Niepełnosprawnych lub usług obejmujących analogiczne wsparcie do tego, o którym mowa w części IV ustępie 17 Programu, finansowane ze środków publicznych </w:t>
      </w:r>
    </w:p>
    <w:p w:rsidR="005E0DC7" w:rsidRDefault="004B22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0 pkt</w:t>
      </w:r>
    </w:p>
    <w:p w:rsidR="005E0DC7" w:rsidRDefault="004B22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1 pkt </w:t>
      </w:r>
    </w:p>
    <w:p w:rsidR="005E0DC7" w:rsidRDefault="004B22ED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eastAsia="Calibri" w:cs="Arial"/>
        </w:rPr>
      </w:pPr>
      <w:r>
        <w:rPr>
          <w:rFonts w:eastAsia="Calibri" w:cs="Arial"/>
          <w14:ligatures w14:val="standardContextual"/>
        </w:rPr>
        <w:t>Osoba z niepełnosprawnością jest</w:t>
      </w:r>
      <w:r>
        <w:rPr>
          <w:rFonts w:eastAsia="Calibri" w:cs="Arial"/>
        </w:rPr>
        <w:t xml:space="preserve"> uczestnikiem Środowiskowego Domu Samopomocy, Warsztatów Terapii Zajęciowej lub innego ośrodka wsparcia </w:t>
      </w:r>
    </w:p>
    <w:p w:rsidR="005E0DC7" w:rsidRDefault="004B22E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Tak </w:t>
      </w:r>
      <w:r>
        <w:rPr>
          <w:rFonts w:eastAsia="Calibri" w:cs="Segoe UI Symbol"/>
          <w14:ligatures w14:val="standardContextual"/>
        </w:rPr>
        <w:t>– 0 pkt</w:t>
      </w:r>
    </w:p>
    <w:p w:rsidR="005E0DC7" w:rsidRDefault="004B22E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Calibri" w:cs="Arial"/>
          <w14:ligatures w14:val="standardContextual"/>
        </w:rPr>
      </w:pPr>
      <w:r>
        <w:rPr>
          <w:rFonts w:eastAsia="Calibri" w:cs="Arial"/>
          <w14:ligatures w14:val="standardContextual"/>
        </w:rPr>
        <w:t xml:space="preserve">Nie – 1 pkt </w:t>
      </w:r>
    </w:p>
    <w:p w:rsidR="005E0DC7" w:rsidRDefault="004B22ED">
      <w:p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t>Suma uzyskanych punktów: ………………….</w:t>
      </w:r>
    </w:p>
    <w:p w:rsidR="005E0DC7" w:rsidRDefault="004B22ED">
      <w:pPr>
        <w:spacing w:after="0" w:line="240" w:lineRule="auto"/>
        <w:rPr>
          <w:rFonts w:cs="Calibri"/>
        </w:rPr>
      </w:pPr>
      <w:r>
        <w:rPr>
          <w:rFonts w:cs="Calibri"/>
        </w:rPr>
        <w:t>Sporządził:</w:t>
      </w:r>
    </w:p>
    <w:p w:rsidR="005E0DC7" w:rsidRDefault="004B22ED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……………………………………………….</w:t>
      </w:r>
      <w:r>
        <w:rPr>
          <w:rFonts w:cs="Calibri"/>
        </w:rPr>
        <w:tab/>
      </w:r>
    </w:p>
    <w:p w:rsidR="005E0DC7" w:rsidRDefault="004B22ED">
      <w:pPr>
        <w:spacing w:after="0" w:line="240" w:lineRule="auto"/>
        <w:rPr>
          <w:rFonts w:cs="Calibri"/>
        </w:rPr>
      </w:pPr>
      <w:r>
        <w:rPr>
          <w:rFonts w:cs="Calibri"/>
        </w:rPr>
        <w:t>(</w:t>
      </w:r>
      <w:r>
        <w:rPr>
          <w:rFonts w:cs="Calibri"/>
          <w:sz w:val="20"/>
          <w:szCs w:val="20"/>
        </w:rPr>
        <w:t>data i podpis)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</w:rPr>
        <w:tab/>
      </w:r>
    </w:p>
    <w:p w:rsidR="005E0DC7" w:rsidRDefault="004B22ED">
      <w:pPr>
        <w:spacing w:after="0" w:line="240" w:lineRule="auto"/>
        <w:rPr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Informacja o zakwalifikowaniu do Programu</w:t>
      </w:r>
      <w:r>
        <w:rPr>
          <w:rFonts w:cs="Calibri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„ Asystent osobisty osoby  z niepełnosprawnością”</w:t>
      </w:r>
      <w:r>
        <w:rPr>
          <w:b/>
          <w:bCs/>
          <w:sz w:val="24"/>
          <w:szCs w:val="24"/>
        </w:rPr>
        <w:br/>
        <w:t xml:space="preserve"> dla Jednostek Samorządu Terytorialnego – edycja 2026 oraz liczbie przyznanych godzin </w:t>
      </w:r>
    </w:p>
    <w:p w:rsidR="005E0DC7" w:rsidRDefault="005E0DC7">
      <w:pPr>
        <w:pStyle w:val="Akapitzlist"/>
        <w:spacing w:after="0" w:line="240" w:lineRule="auto"/>
        <w:ind w:left="0"/>
        <w:rPr>
          <w:b/>
          <w:bCs/>
          <w:sz w:val="24"/>
          <w:szCs w:val="24"/>
        </w:rPr>
      </w:pPr>
    </w:p>
    <w:p w:rsidR="005E0DC7" w:rsidRDefault="004B22ED">
      <w:pPr>
        <w:pStyle w:val="Akapitzlist"/>
        <w:numPr>
          <w:ilvl w:val="0"/>
          <w:numId w:val="23"/>
        </w:numPr>
        <w:spacing w:after="0" w:line="360" w:lineRule="auto"/>
        <w:ind w:left="283" w:hanging="357"/>
        <w:rPr>
          <w:bCs/>
          <w:sz w:val="24"/>
          <w:szCs w:val="24"/>
        </w:rPr>
      </w:pPr>
      <w:r>
        <w:rPr>
          <w:bCs/>
          <w:sz w:val="24"/>
          <w:szCs w:val="24"/>
        </w:rPr>
        <w:t>Kwalifikuję*/ nie kwalifikuję* Pana/Panią ………………………………………………………………………</w:t>
      </w:r>
      <w:r>
        <w:rPr>
          <w:bCs/>
          <w:sz w:val="24"/>
          <w:szCs w:val="24"/>
        </w:rPr>
        <w:br/>
        <w:t>do Programu  „ Asystent osobisty osoby  z niepełnosprawnością” dla Jednostek Samorządu Terytorialnego – edycja 2026</w:t>
      </w:r>
    </w:p>
    <w:p w:rsidR="005E0DC7" w:rsidRDefault="004B22ED">
      <w:pPr>
        <w:pStyle w:val="Akapitzlist"/>
        <w:numPr>
          <w:ilvl w:val="0"/>
          <w:numId w:val="23"/>
        </w:numPr>
        <w:spacing w:after="0" w:line="360" w:lineRule="auto"/>
        <w:ind w:left="283" w:hanging="357"/>
        <w:rPr>
          <w:bCs/>
          <w:sz w:val="24"/>
          <w:szCs w:val="24"/>
        </w:rPr>
      </w:pPr>
      <w:r>
        <w:rPr>
          <w:bCs/>
          <w:sz w:val="24"/>
          <w:szCs w:val="24"/>
        </w:rPr>
        <w:t>Liczba uzyskanych punktów w procesie rekrutacji…………………………………………………………………</w:t>
      </w:r>
    </w:p>
    <w:p w:rsidR="005E0DC7" w:rsidRDefault="004B22ED">
      <w:pPr>
        <w:pStyle w:val="Akapitzlist"/>
        <w:numPr>
          <w:ilvl w:val="0"/>
          <w:numId w:val="23"/>
        </w:numPr>
        <w:spacing w:after="0" w:line="240" w:lineRule="auto"/>
        <w:ind w:left="283" w:hanging="357"/>
        <w:rPr>
          <w:rFonts w:cs="Calibri"/>
          <w:sz w:val="24"/>
          <w:szCs w:val="24"/>
        </w:rPr>
      </w:pPr>
      <w:r>
        <w:rPr>
          <w:bCs/>
          <w:sz w:val="24"/>
          <w:szCs w:val="24"/>
        </w:rPr>
        <w:t>Liczba przyznanych godzin usługi asystenckiej……………………………………………………………………….</w:t>
      </w:r>
    </w:p>
    <w:p w:rsidR="005E0DC7" w:rsidRDefault="005E0DC7">
      <w:pPr>
        <w:pStyle w:val="Akapitzlist"/>
        <w:spacing w:after="0" w:line="240" w:lineRule="auto"/>
        <w:rPr>
          <w:rFonts w:cs="Calibri"/>
          <w:sz w:val="24"/>
          <w:szCs w:val="24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4B22E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Sporządził:</w:t>
      </w:r>
    </w:p>
    <w:p w:rsidR="005E0DC7" w:rsidRDefault="004B22E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E0DC7" w:rsidRDefault="004B22E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E0DC7" w:rsidRDefault="004B22ED">
      <w:pPr>
        <w:spacing w:after="0" w:line="240" w:lineRule="auto"/>
        <w:ind w:left="4950" w:hanging="4950"/>
        <w:jc w:val="both"/>
        <w:rPr>
          <w:rFonts w:cs="Calibri"/>
        </w:rPr>
      </w:pPr>
      <w:r>
        <w:rPr>
          <w:rFonts w:cs="Calibri"/>
        </w:rPr>
        <w:t>(</w:t>
      </w:r>
      <w:r>
        <w:rPr>
          <w:rFonts w:cs="Calibri"/>
          <w:sz w:val="20"/>
          <w:szCs w:val="20"/>
        </w:rPr>
        <w:t>data i podpis)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podpis Kierownika Gminnego Ośrodka Pomocy Społecznej w Zarzeczu </w:t>
      </w: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5E0DC7">
      <w:pPr>
        <w:pStyle w:val="Akapitzlist"/>
        <w:spacing w:after="0" w:line="240" w:lineRule="auto"/>
        <w:rPr>
          <w:rFonts w:cs="Calibri"/>
        </w:rPr>
      </w:pPr>
    </w:p>
    <w:p w:rsidR="005E0DC7" w:rsidRDefault="004B22ED">
      <w:pPr>
        <w:pStyle w:val="Akapitzlist"/>
        <w:spacing w:after="0" w:line="240" w:lineRule="auto"/>
      </w:pPr>
      <w:r>
        <w:rPr>
          <w:rFonts w:cs="Calibri"/>
        </w:rPr>
        <w:t>*</w:t>
      </w:r>
      <w:r w:rsidR="00C5436D">
        <w:rPr>
          <w:rFonts w:cs="Calibri"/>
        </w:rPr>
        <w:t>niepotrzebne</w:t>
      </w:r>
      <w:r>
        <w:rPr>
          <w:rFonts w:cs="Calibri"/>
        </w:rPr>
        <w:t xml:space="preserve"> skreślić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sectPr w:rsidR="005E0DC7">
      <w:headerReference w:type="default" r:id="rId8"/>
      <w:footerReference w:type="default" r:id="rId9"/>
      <w:pgSz w:w="11906" w:h="16838"/>
      <w:pgMar w:top="765" w:right="1080" w:bottom="851" w:left="1080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8B" w:rsidRDefault="00FB758B">
      <w:pPr>
        <w:spacing w:after="0" w:line="240" w:lineRule="auto"/>
      </w:pPr>
      <w:r>
        <w:separator/>
      </w:r>
    </w:p>
  </w:endnote>
  <w:endnote w:type="continuationSeparator" w:id="0">
    <w:p w:rsidR="00FB758B" w:rsidRDefault="00FB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714066"/>
      <w:docPartObj>
        <w:docPartGallery w:val="Page Numbers (Bottom of Page)"/>
        <w:docPartUnique/>
      </w:docPartObj>
    </w:sdtPr>
    <w:sdtEndPr/>
    <w:sdtContent>
      <w:p w:rsidR="005E0DC7" w:rsidRDefault="004B22E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E2988">
          <w:rPr>
            <w:noProof/>
          </w:rPr>
          <w:t>3</w:t>
        </w:r>
        <w:r>
          <w:fldChar w:fldCharType="end"/>
        </w:r>
      </w:p>
    </w:sdtContent>
  </w:sdt>
  <w:p w:rsidR="005E0DC7" w:rsidRDefault="005E0D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8B" w:rsidRDefault="00FB758B">
      <w:pPr>
        <w:spacing w:after="0" w:line="240" w:lineRule="auto"/>
      </w:pPr>
      <w:r>
        <w:separator/>
      </w:r>
    </w:p>
  </w:footnote>
  <w:footnote w:type="continuationSeparator" w:id="0">
    <w:p w:rsidR="00FB758B" w:rsidRDefault="00FB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DC7" w:rsidRDefault="004B22ED">
    <w:pPr>
      <w:pStyle w:val="Nagwek"/>
      <w:rPr>
        <w:b/>
      </w:rPr>
    </w:pPr>
    <w:r>
      <w:rPr>
        <w:b/>
      </w:rPr>
      <w:tab/>
    </w:r>
    <w:r>
      <w:rPr>
        <w:b/>
      </w:rPr>
      <w:tab/>
      <w:t xml:space="preserve"> </w:t>
    </w:r>
  </w:p>
  <w:p w:rsidR="005E0DC7" w:rsidRDefault="005E0DC7">
    <w:pPr>
      <w:pStyle w:val="Nagwek"/>
      <w:rPr>
        <w:b/>
      </w:rPr>
    </w:pPr>
  </w:p>
  <w:p w:rsidR="005E0DC7" w:rsidRDefault="005E0DC7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7A9"/>
    <w:multiLevelType w:val="multilevel"/>
    <w:tmpl w:val="CAAA82D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8DC"/>
    <w:multiLevelType w:val="multilevel"/>
    <w:tmpl w:val="E41E01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866343"/>
    <w:multiLevelType w:val="multilevel"/>
    <w:tmpl w:val="94949F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352F"/>
    <w:multiLevelType w:val="multilevel"/>
    <w:tmpl w:val="24B80CC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913"/>
    <w:multiLevelType w:val="multilevel"/>
    <w:tmpl w:val="EB781B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2B42693"/>
    <w:multiLevelType w:val="multilevel"/>
    <w:tmpl w:val="43E2B71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1F203A"/>
    <w:multiLevelType w:val="multilevel"/>
    <w:tmpl w:val="03DC8B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326B7"/>
    <w:multiLevelType w:val="multilevel"/>
    <w:tmpl w:val="019E44B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170FC2"/>
    <w:multiLevelType w:val="multilevel"/>
    <w:tmpl w:val="5D62DC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2467"/>
    <w:multiLevelType w:val="multilevel"/>
    <w:tmpl w:val="5D7CBC5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FF70FC"/>
    <w:multiLevelType w:val="multilevel"/>
    <w:tmpl w:val="A97802F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05906"/>
    <w:multiLevelType w:val="multilevel"/>
    <w:tmpl w:val="054C9B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F7E9B"/>
    <w:multiLevelType w:val="multilevel"/>
    <w:tmpl w:val="B1EC4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3F4B"/>
    <w:multiLevelType w:val="multilevel"/>
    <w:tmpl w:val="C492D0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BC6D2E"/>
    <w:multiLevelType w:val="multilevel"/>
    <w:tmpl w:val="A7BA116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56535"/>
    <w:multiLevelType w:val="multilevel"/>
    <w:tmpl w:val="E6E208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57177"/>
    <w:multiLevelType w:val="multilevel"/>
    <w:tmpl w:val="4BD228A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FA7BE2"/>
    <w:multiLevelType w:val="multilevel"/>
    <w:tmpl w:val="9CCA6B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E235AB"/>
    <w:multiLevelType w:val="multilevel"/>
    <w:tmpl w:val="2974C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76ED"/>
    <w:multiLevelType w:val="multilevel"/>
    <w:tmpl w:val="6AF83D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D5771"/>
    <w:multiLevelType w:val="multilevel"/>
    <w:tmpl w:val="96B89C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67A6D"/>
    <w:multiLevelType w:val="multilevel"/>
    <w:tmpl w:val="F872BEB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16CC0"/>
    <w:multiLevelType w:val="multilevel"/>
    <w:tmpl w:val="C6DEC86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3D621B"/>
    <w:multiLevelType w:val="multilevel"/>
    <w:tmpl w:val="DB96C2E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10"/>
  </w:num>
  <w:num w:numId="5">
    <w:abstractNumId w:val="1"/>
  </w:num>
  <w:num w:numId="6">
    <w:abstractNumId w:val="22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20"/>
  </w:num>
  <w:num w:numId="13">
    <w:abstractNumId w:val="16"/>
  </w:num>
  <w:num w:numId="14">
    <w:abstractNumId w:val="9"/>
  </w:num>
  <w:num w:numId="15">
    <w:abstractNumId w:val="8"/>
  </w:num>
  <w:num w:numId="16">
    <w:abstractNumId w:val="21"/>
  </w:num>
  <w:num w:numId="17">
    <w:abstractNumId w:val="15"/>
  </w:num>
  <w:num w:numId="18">
    <w:abstractNumId w:val="0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C7"/>
    <w:rsid w:val="004B22ED"/>
    <w:rsid w:val="004E2988"/>
    <w:rsid w:val="005E0DC7"/>
    <w:rsid w:val="00C5436D"/>
    <w:rsid w:val="00FB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24598-7CDA-46ED-8A7A-10004D3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317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6627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1C6BDC"/>
  </w:style>
  <w:style w:type="character" w:styleId="Pogrubienie">
    <w:name w:val="Strong"/>
    <w:basedOn w:val="Domylnaczcionkaakapitu"/>
    <w:uiPriority w:val="22"/>
    <w:qFormat/>
    <w:rsid w:val="001C6BD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C3D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C3DA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 w:val="0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  <w:color w:val="00000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bCs w:val="0"/>
      <w:sz w:val="24"/>
    </w:rPr>
  </w:style>
  <w:style w:type="character" w:customStyle="1" w:styleId="ListLabel14">
    <w:name w:val="ListLabel 14"/>
    <w:qFormat/>
    <w:rPr>
      <w:b/>
      <w:bCs w:val="0"/>
      <w:sz w:val="24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/>
      <w:bCs w:val="0"/>
      <w:sz w:val="24"/>
    </w:rPr>
  </w:style>
  <w:style w:type="character" w:customStyle="1" w:styleId="ListLabel17">
    <w:name w:val="ListLabel 17"/>
    <w:qFormat/>
    <w:rPr>
      <w:rFonts w:eastAsia="Calibri"/>
      <w:sz w:val="24"/>
      <w:szCs w:val="24"/>
    </w:rPr>
  </w:style>
  <w:style w:type="character" w:customStyle="1" w:styleId="ListLabel18">
    <w:name w:val="ListLabel 18"/>
    <w:qFormat/>
    <w:rPr>
      <w:rFonts w:eastAsia="Calibri" w:cs="Calibri"/>
      <w:b/>
      <w:bCs w:val="0"/>
      <w:sz w:val="24"/>
    </w:rPr>
  </w:style>
  <w:style w:type="character" w:customStyle="1" w:styleId="ListLabel19">
    <w:name w:val="ListLabel 19"/>
    <w:qFormat/>
    <w:rPr>
      <w:rFonts w:eastAsia="Calibri" w:cs="Calibri"/>
      <w:b w:val="0"/>
    </w:rPr>
  </w:style>
  <w:style w:type="character" w:customStyle="1" w:styleId="ListLabel20">
    <w:name w:val="ListLabel 20"/>
    <w:qFormat/>
    <w:rPr>
      <w:rFonts w:eastAsia="Calibri" w:cs="Calibri"/>
      <w:b/>
      <w:bCs w:val="0"/>
      <w:sz w:val="24"/>
    </w:rPr>
  </w:style>
  <w:style w:type="character" w:customStyle="1" w:styleId="ListLabel21">
    <w:name w:val="ListLabel 21"/>
    <w:qFormat/>
    <w:rPr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9160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1C6BDC"/>
    <w:pPr>
      <w:spacing w:beforeAutospacing="1" w:afterAutospacing="1" w:line="240" w:lineRule="auto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F763E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BD29-5D8D-4221-8F10-3EF21929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Swiadczenia3</cp:lastModifiedBy>
  <cp:revision>3</cp:revision>
  <cp:lastPrinted>2025-12-10T07:18:00Z</cp:lastPrinted>
  <dcterms:created xsi:type="dcterms:W3CDTF">2025-12-10T07:08:00Z</dcterms:created>
  <dcterms:modified xsi:type="dcterms:W3CDTF">2025-12-10T07:21:00Z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